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961"/>
      </w:tblGrid>
      <w:tr w:rsidR="00AA1382" w:rsidRPr="00AA1382" w:rsidTr="00EE5E0C">
        <w:trPr>
          <w:trHeight w:val="1418"/>
        </w:trPr>
        <w:tc>
          <w:tcPr>
            <w:tcW w:w="4962" w:type="dxa"/>
          </w:tcPr>
          <w:p w:rsidR="00AA1382" w:rsidRPr="00AA1382" w:rsidRDefault="0024314C" w:rsidP="006E14DF">
            <w:pPr>
              <w:pStyle w:val="Heading10"/>
              <w:keepNext/>
              <w:keepLines/>
              <w:spacing w:line="280" w:lineRule="exact"/>
              <w:rPr>
                <w:b w:val="0"/>
                <w:sz w:val="28"/>
                <w:szCs w:val="28"/>
                <w:lang w:val="en-US"/>
              </w:rPr>
            </w:pPr>
            <w:bookmarkStart w:id="0" w:name="bookmark0"/>
            <w:bookmarkStart w:id="1" w:name="bookmark1"/>
            <w:bookmarkStart w:id="2" w:name="bookmark2"/>
            <w:r>
              <w:rPr>
                <w:b w:val="0"/>
                <w:sz w:val="28"/>
                <w:szCs w:val="28"/>
                <w:lang w:val="en-US"/>
              </w:rPr>
              <w:t>TỈNH ĐOÀN THỪA THIÊN HUẾ</w:t>
            </w:r>
          </w:p>
          <w:p w:rsidR="00AA1382" w:rsidRPr="0024314C" w:rsidRDefault="0024314C" w:rsidP="006E14DF">
            <w:pPr>
              <w:pStyle w:val="BodyText"/>
              <w:spacing w:after="0" w:line="280" w:lineRule="exact"/>
              <w:ind w:firstLine="0"/>
              <w:jc w:val="center"/>
              <w:rPr>
                <w:b/>
                <w:bCs/>
                <w:lang w:val="en-US"/>
              </w:rPr>
            </w:pPr>
            <w:r>
              <w:rPr>
                <w:b/>
                <w:bCs/>
                <w:lang w:val="en-US"/>
              </w:rPr>
              <w:t>BCH ĐOÀN HUYỆN PHONG ĐIỀN</w:t>
            </w:r>
          </w:p>
          <w:p w:rsidR="00AA1382" w:rsidRPr="00AA1382" w:rsidRDefault="00AA1382" w:rsidP="006E14DF">
            <w:pPr>
              <w:pStyle w:val="BodyText"/>
              <w:spacing w:after="0" w:line="280" w:lineRule="exact"/>
              <w:ind w:firstLine="0"/>
              <w:jc w:val="center"/>
              <w:rPr>
                <w:b/>
                <w:bCs/>
                <w:lang w:val="en-US"/>
              </w:rPr>
            </w:pPr>
            <w:r>
              <w:rPr>
                <w:b/>
                <w:bCs/>
                <w:lang w:val="en-US"/>
              </w:rPr>
              <w:t>***</w:t>
            </w:r>
          </w:p>
          <w:p w:rsidR="00EE5E0C" w:rsidRDefault="00AA1382" w:rsidP="006E14DF">
            <w:pPr>
              <w:pStyle w:val="BodyText"/>
              <w:spacing w:line="280" w:lineRule="exact"/>
              <w:ind w:firstLine="0"/>
              <w:jc w:val="center"/>
              <w:rPr>
                <w:lang w:val="en-US"/>
              </w:rPr>
            </w:pPr>
            <w:r w:rsidRPr="00AA1382">
              <w:t xml:space="preserve">Số: </w:t>
            </w:r>
            <w:r w:rsidR="00D655AE" w:rsidRPr="00D655AE">
              <w:rPr>
                <w:b/>
                <w:lang w:val="en-US"/>
              </w:rPr>
              <w:t>253</w:t>
            </w:r>
            <w:r w:rsidRPr="00AA1382">
              <w:rPr>
                <w:lang w:val="en-US"/>
              </w:rPr>
              <w:t xml:space="preserve"> </w:t>
            </w:r>
            <w:r w:rsidRPr="00AA1382">
              <w:t>-</w:t>
            </w:r>
            <w:r w:rsidR="00EE5E0C">
              <w:rPr>
                <w:lang w:val="en-US"/>
              </w:rPr>
              <w:t>CV</w:t>
            </w:r>
            <w:r w:rsidRPr="00AA1382">
              <w:t>/</w:t>
            </w:r>
            <w:r w:rsidR="005238FD">
              <w:rPr>
                <w:lang w:val="en-US"/>
              </w:rPr>
              <w:t>ĐTN</w:t>
            </w:r>
          </w:p>
          <w:p w:rsidR="00AA1382" w:rsidRPr="00EE5E0C" w:rsidRDefault="00EE5E0C" w:rsidP="006E14DF">
            <w:pPr>
              <w:pStyle w:val="BodyText"/>
              <w:spacing w:line="280" w:lineRule="exact"/>
              <w:ind w:firstLine="0"/>
              <w:jc w:val="center"/>
              <w:rPr>
                <w:i/>
                <w:sz w:val="24"/>
                <w:szCs w:val="24"/>
                <w:lang w:val="en-US"/>
              </w:rPr>
            </w:pPr>
            <w:r w:rsidRPr="00EE5E0C">
              <w:rPr>
                <w:i/>
                <w:sz w:val="24"/>
                <w:szCs w:val="24"/>
                <w:lang w:val="en-US"/>
              </w:rPr>
              <w:t>“Về việc tham gia cuộc thi sưu tập Tem Bưu chính năm 2021 với chủ đề Tuổi trẻ Việt Nam qua con tem Bưu chính”</w:t>
            </w:r>
            <w:r w:rsidR="00AA1382" w:rsidRPr="00EE5E0C">
              <w:rPr>
                <w:i/>
                <w:sz w:val="24"/>
                <w:szCs w:val="24"/>
                <w:lang w:val="en-US"/>
              </w:rPr>
              <w:t xml:space="preserve">        </w:t>
            </w:r>
          </w:p>
        </w:tc>
        <w:tc>
          <w:tcPr>
            <w:tcW w:w="4961" w:type="dxa"/>
          </w:tcPr>
          <w:p w:rsidR="00AA1382" w:rsidRPr="00AA1382" w:rsidRDefault="0024314C" w:rsidP="006E14DF">
            <w:pPr>
              <w:pStyle w:val="BodyText"/>
              <w:spacing w:after="0" w:line="280" w:lineRule="exact"/>
              <w:ind w:firstLine="0"/>
              <w:jc w:val="center"/>
              <w:rPr>
                <w:lang w:val="en-US"/>
              </w:rPr>
            </w:pPr>
            <w:r>
              <w:rPr>
                <w:b/>
                <w:u w:val="single"/>
                <w:lang w:val="en-US"/>
              </w:rPr>
              <w:t>ĐOÀN TNCS HỒ CHÍ MINH</w:t>
            </w:r>
          </w:p>
          <w:p w:rsidR="00AA1382" w:rsidRPr="00AA1382" w:rsidRDefault="00AA1382" w:rsidP="006E14DF">
            <w:pPr>
              <w:pStyle w:val="Heading10"/>
              <w:keepNext/>
              <w:keepLines/>
              <w:spacing w:line="280" w:lineRule="exact"/>
              <w:rPr>
                <w:sz w:val="28"/>
                <w:szCs w:val="28"/>
                <w:lang w:val="en-US"/>
              </w:rPr>
            </w:pPr>
          </w:p>
          <w:p w:rsidR="00AA1382" w:rsidRPr="00AA1382" w:rsidRDefault="00EE5E0C" w:rsidP="006E14DF">
            <w:pPr>
              <w:pStyle w:val="Heading10"/>
              <w:keepNext/>
              <w:keepLines/>
              <w:spacing w:line="280" w:lineRule="exact"/>
              <w:rPr>
                <w:b w:val="0"/>
                <w:i/>
                <w:sz w:val="28"/>
                <w:szCs w:val="28"/>
                <w:lang w:val="en-US"/>
              </w:rPr>
            </w:pPr>
            <w:r>
              <w:rPr>
                <w:b w:val="0"/>
                <w:i/>
                <w:iCs/>
                <w:sz w:val="28"/>
                <w:szCs w:val="28"/>
                <w:lang w:val="en-US"/>
              </w:rPr>
              <w:t xml:space="preserve">Phong Điền, ngày 17 </w:t>
            </w:r>
            <w:r w:rsidR="00AA1382" w:rsidRPr="00AA1382">
              <w:rPr>
                <w:b w:val="0"/>
                <w:i/>
                <w:iCs/>
                <w:sz w:val="28"/>
                <w:szCs w:val="28"/>
                <w:lang w:val="en-US"/>
              </w:rPr>
              <w:t xml:space="preserve">tháng 12 năm 2020                       </w:t>
            </w:r>
          </w:p>
        </w:tc>
      </w:tr>
    </w:tbl>
    <w:p w:rsidR="006E14DF" w:rsidRDefault="006E14DF" w:rsidP="00EE5E0C">
      <w:pPr>
        <w:spacing w:line="420" w:lineRule="exact"/>
        <w:ind w:firstLine="1418"/>
        <w:rPr>
          <w:rFonts w:ascii="Times New Roman" w:hAnsi="Times New Roman"/>
          <w:b/>
          <w:i/>
          <w:sz w:val="28"/>
          <w:szCs w:val="28"/>
          <w:lang w:val="en-US"/>
        </w:rPr>
      </w:pPr>
    </w:p>
    <w:p w:rsidR="00EE5E0C" w:rsidRDefault="00EE5E0C" w:rsidP="00EE5E0C">
      <w:pPr>
        <w:spacing w:line="420" w:lineRule="exact"/>
        <w:ind w:firstLine="1418"/>
        <w:rPr>
          <w:rFonts w:ascii="Times New Roman" w:hAnsi="Times New Roman"/>
          <w:b/>
          <w:sz w:val="28"/>
          <w:szCs w:val="28"/>
        </w:rPr>
      </w:pPr>
      <w:r w:rsidRPr="00E71A7E">
        <w:rPr>
          <w:rFonts w:ascii="Times New Roman" w:hAnsi="Times New Roman"/>
          <w:b/>
          <w:i/>
          <w:sz w:val="28"/>
          <w:szCs w:val="28"/>
        </w:rPr>
        <w:t>Kính gửi:</w:t>
      </w:r>
      <w:r w:rsidRPr="00E71A7E">
        <w:rPr>
          <w:rFonts w:ascii="Times New Roman" w:hAnsi="Times New Roman"/>
          <w:b/>
          <w:sz w:val="28"/>
          <w:szCs w:val="28"/>
        </w:rPr>
        <w:t xml:space="preserve"> </w:t>
      </w:r>
      <w:r>
        <w:rPr>
          <w:rFonts w:ascii="Times New Roman" w:hAnsi="Times New Roman"/>
          <w:b/>
          <w:sz w:val="28"/>
          <w:szCs w:val="28"/>
        </w:rPr>
        <w:t xml:space="preserve">Các </w:t>
      </w:r>
      <w:r w:rsidRPr="00A2559F">
        <w:rPr>
          <w:rFonts w:ascii="Times New Roman" w:hAnsi="Times New Roman"/>
          <w:b/>
          <w:sz w:val="28"/>
          <w:szCs w:val="28"/>
        </w:rPr>
        <w:t>Liên đội TH, THCS</w:t>
      </w:r>
      <w:r w:rsidR="00DB0ECE">
        <w:rPr>
          <w:rFonts w:ascii="Times New Roman" w:hAnsi="Times New Roman"/>
          <w:b/>
          <w:sz w:val="28"/>
          <w:szCs w:val="28"/>
          <w:lang w:val="en-US"/>
        </w:rPr>
        <w:t xml:space="preserve">, TH&amp;THCS </w:t>
      </w:r>
      <w:r w:rsidRPr="00A2559F">
        <w:rPr>
          <w:rFonts w:ascii="Times New Roman" w:hAnsi="Times New Roman"/>
          <w:b/>
          <w:sz w:val="28"/>
          <w:szCs w:val="28"/>
        </w:rPr>
        <w:t>trên địa bàn huyện</w:t>
      </w:r>
      <w:r w:rsidRPr="00E71A7E">
        <w:rPr>
          <w:rFonts w:ascii="Times New Roman" w:hAnsi="Times New Roman"/>
          <w:b/>
          <w:sz w:val="28"/>
          <w:szCs w:val="28"/>
        </w:rPr>
        <w:t>.</w:t>
      </w:r>
    </w:p>
    <w:bookmarkEnd w:id="0"/>
    <w:bookmarkEnd w:id="1"/>
    <w:bookmarkEnd w:id="2"/>
    <w:p w:rsidR="006E14DF" w:rsidRDefault="006E14DF" w:rsidP="00EE5E0C">
      <w:pPr>
        <w:pStyle w:val="BodyText"/>
        <w:spacing w:before="20" w:after="20" w:line="400" w:lineRule="exact"/>
        <w:ind w:firstLine="709"/>
        <w:jc w:val="both"/>
        <w:rPr>
          <w:lang w:val="en-US"/>
        </w:rPr>
      </w:pPr>
    </w:p>
    <w:p w:rsidR="00EE5E0C" w:rsidRDefault="004E2CDF" w:rsidP="006E14DF">
      <w:pPr>
        <w:pStyle w:val="BodyText"/>
        <w:spacing w:before="20" w:after="20" w:line="360" w:lineRule="exact"/>
        <w:ind w:firstLine="709"/>
        <w:jc w:val="both"/>
        <w:rPr>
          <w:lang w:val="en-US"/>
        </w:rPr>
      </w:pPr>
      <w:r>
        <w:t xml:space="preserve">Thực hiện Kế hoạch số </w:t>
      </w:r>
      <w:r w:rsidR="00D618A6">
        <w:rPr>
          <w:lang w:val="en-US"/>
        </w:rPr>
        <w:t>18</w:t>
      </w:r>
      <w:r w:rsidR="00D618A6">
        <w:t>-KH/HĐĐ</w:t>
      </w:r>
      <w:r w:rsidR="00D618A6">
        <w:rPr>
          <w:lang w:val="en-US"/>
        </w:rPr>
        <w:t xml:space="preserve">, </w:t>
      </w:r>
      <w:r>
        <w:t xml:space="preserve">ngày </w:t>
      </w:r>
      <w:r w:rsidR="00D618A6">
        <w:rPr>
          <w:lang w:val="en-US"/>
        </w:rPr>
        <w:t>30/11/2020</w:t>
      </w:r>
      <w:r>
        <w:t xml:space="preserve"> của Hội đồng Đội </w:t>
      </w:r>
      <w:r w:rsidR="00D618A6">
        <w:rPr>
          <w:lang w:val="en-US"/>
        </w:rPr>
        <w:t>tỉnh Thừa Thiên Huế</w:t>
      </w:r>
      <w:r>
        <w:t xml:space="preserve"> về việc </w:t>
      </w:r>
      <w:r w:rsidR="00D61D8E" w:rsidRPr="00CD773F">
        <w:t xml:space="preserve">tổ chức Cuộc thi sưu tập Tem Bưu chính năm 2021 với chủ đề </w:t>
      </w:r>
      <w:r w:rsidR="00D61D8E" w:rsidRPr="00D618A6">
        <w:rPr>
          <w:b/>
          <w:i/>
        </w:rPr>
        <w:t>“Tuổi trẻ Việt Nam qua con tem Bưu chính”</w:t>
      </w:r>
      <w:r w:rsidRPr="00D618A6">
        <w:rPr>
          <w:b/>
          <w:i/>
        </w:rPr>
        <w:t>;</w:t>
      </w:r>
      <w:r>
        <w:t xml:space="preserve"> Nhằm góp phần phát triển phong trào sưu tập Tem tại các cơ sở Đội </w:t>
      </w:r>
      <w:r w:rsidR="009F5F12" w:rsidRPr="00CD773F">
        <w:t xml:space="preserve">trên địa bàn toàn </w:t>
      </w:r>
      <w:r w:rsidR="00380B5B">
        <w:rPr>
          <w:lang w:val="en-US"/>
        </w:rPr>
        <w:t>huyện</w:t>
      </w:r>
      <w:r>
        <w:t xml:space="preserve">, </w:t>
      </w:r>
      <w:r w:rsidR="00EE5E0C">
        <w:rPr>
          <w:lang w:val="en-US"/>
        </w:rPr>
        <w:t xml:space="preserve">Ban Thường vụ Huyện Đoàn, </w:t>
      </w:r>
      <w:r>
        <w:t xml:space="preserve">Hội đồng Đội </w:t>
      </w:r>
      <w:r w:rsidR="00380B5B">
        <w:rPr>
          <w:lang w:val="en-US"/>
        </w:rPr>
        <w:t xml:space="preserve">huyện Phong Điền </w:t>
      </w:r>
      <w:r w:rsidR="00585A73" w:rsidRPr="00CD773F">
        <w:t>triển khai</w:t>
      </w:r>
      <w:r>
        <w:t xml:space="preserve"> cuộc thi sưu tập Tem Bưu chính năm 2021 với chủ đề </w:t>
      </w:r>
      <w:r>
        <w:rPr>
          <w:b/>
          <w:bCs/>
          <w:i/>
          <w:iCs/>
        </w:rPr>
        <w:t>“Tuổi trẻ Việt Nam qua con tem Bưu chính”</w:t>
      </w:r>
      <w:r>
        <w:rPr>
          <w:i/>
          <w:iCs/>
        </w:rPr>
        <w:t>,</w:t>
      </w:r>
      <w:r>
        <w:t xml:space="preserve"> cụ thể như sau:</w:t>
      </w:r>
      <w:bookmarkStart w:id="3" w:name="bookmark5"/>
      <w:bookmarkStart w:id="4" w:name="bookmark11"/>
      <w:bookmarkEnd w:id="3"/>
      <w:bookmarkEnd w:id="4"/>
    </w:p>
    <w:p w:rsidR="00F16354" w:rsidRPr="006E14DF" w:rsidRDefault="00F16354" w:rsidP="006E14DF">
      <w:pPr>
        <w:pStyle w:val="BodyText"/>
        <w:numPr>
          <w:ilvl w:val="0"/>
          <w:numId w:val="16"/>
        </w:numPr>
        <w:spacing w:before="20" w:after="20" w:line="360" w:lineRule="exact"/>
        <w:jc w:val="both"/>
        <w:rPr>
          <w:b/>
          <w:i/>
          <w:lang w:val="en-US"/>
        </w:rPr>
      </w:pPr>
      <w:r w:rsidRPr="00DB0ECE">
        <w:rPr>
          <w:b/>
          <w:lang w:val="en-US"/>
        </w:rPr>
        <w:t>Chủ đề cuộc thi</w:t>
      </w:r>
      <w:r w:rsidRPr="006E14DF">
        <w:rPr>
          <w:b/>
          <w:i/>
          <w:lang w:val="en-US"/>
        </w:rPr>
        <w:t>: “Tuổi trẻ Việt Nam qua con tem Bưu Chính”</w:t>
      </w:r>
    </w:p>
    <w:p w:rsidR="00F16354" w:rsidRPr="00DB0ECE" w:rsidRDefault="00F16354" w:rsidP="006E14DF">
      <w:pPr>
        <w:pStyle w:val="BodyText"/>
        <w:numPr>
          <w:ilvl w:val="0"/>
          <w:numId w:val="16"/>
        </w:numPr>
        <w:spacing w:before="20" w:after="20" w:line="360" w:lineRule="exact"/>
        <w:jc w:val="both"/>
        <w:rPr>
          <w:b/>
          <w:lang w:val="en-US"/>
        </w:rPr>
      </w:pPr>
      <w:r w:rsidRPr="00DB0ECE">
        <w:rPr>
          <w:b/>
          <w:lang w:val="en-US"/>
        </w:rPr>
        <w:t>Thời gian, quy mô tổ chức, đối tượng tham gia:</w:t>
      </w:r>
    </w:p>
    <w:p w:rsidR="00F16354" w:rsidRDefault="006E14DF" w:rsidP="006E14DF">
      <w:pPr>
        <w:pStyle w:val="BodyText"/>
        <w:spacing w:before="20" w:after="20" w:line="360" w:lineRule="exact"/>
        <w:ind w:firstLine="709"/>
        <w:jc w:val="both"/>
        <w:rPr>
          <w:lang w:val="en-US"/>
        </w:rPr>
      </w:pPr>
      <w:r>
        <w:rPr>
          <w:b/>
          <w:i/>
          <w:lang w:val="en-US"/>
        </w:rPr>
        <w:t>2.1.</w:t>
      </w:r>
      <w:r w:rsidR="00F16354" w:rsidRPr="00DB0ECE">
        <w:rPr>
          <w:b/>
          <w:i/>
          <w:lang w:val="en-US"/>
        </w:rPr>
        <w:t xml:space="preserve"> Thời gian:</w:t>
      </w:r>
      <w:r w:rsidR="00F16354">
        <w:rPr>
          <w:lang w:val="en-US"/>
        </w:rPr>
        <w:t xml:space="preserve"> Cuộc thi được triển khai</w:t>
      </w:r>
      <w:r w:rsidR="00DB0ECE">
        <w:rPr>
          <w:lang w:val="en-US"/>
        </w:rPr>
        <w:t xml:space="preserve"> </w:t>
      </w:r>
      <w:r w:rsidR="00DB0ECE" w:rsidRPr="00CD773F">
        <w:t>đế</w:t>
      </w:r>
      <w:r w:rsidR="00DB0ECE" w:rsidRPr="00B23B7D">
        <w:t>n</w:t>
      </w:r>
      <w:r w:rsidR="00DB0ECE">
        <w:t xml:space="preserve"> ngày </w:t>
      </w:r>
      <w:r w:rsidR="00DB0ECE" w:rsidRPr="00186BD9">
        <w:rPr>
          <w:b/>
        </w:rPr>
        <w:t>2</w:t>
      </w:r>
      <w:r w:rsidR="00DB0ECE">
        <w:rPr>
          <w:b/>
          <w:lang w:val="en-US"/>
        </w:rPr>
        <w:t>3</w:t>
      </w:r>
      <w:r w:rsidR="00DB0ECE" w:rsidRPr="00186BD9">
        <w:rPr>
          <w:b/>
        </w:rPr>
        <w:t>/02/2021</w:t>
      </w:r>
      <w:r w:rsidR="00DB0ECE">
        <w:t xml:space="preserve"> </w:t>
      </w:r>
      <w:r w:rsidR="00DB0ECE">
        <w:rPr>
          <w:i/>
          <w:iCs/>
        </w:rPr>
        <w:t>(Tính theo dấu bưu điện).</w:t>
      </w:r>
      <w:r w:rsidR="00DB0ECE">
        <w:t xml:space="preserve"> Tổng kết, trao giải: cuối tháng 3/2021.</w:t>
      </w:r>
    </w:p>
    <w:p w:rsidR="00DB0ECE" w:rsidRDefault="006E14DF" w:rsidP="006E14DF">
      <w:pPr>
        <w:pStyle w:val="BodyText"/>
        <w:spacing w:before="20" w:after="20" w:line="360" w:lineRule="exact"/>
        <w:ind w:left="709" w:firstLine="0"/>
        <w:jc w:val="both"/>
        <w:rPr>
          <w:lang w:val="en-US"/>
        </w:rPr>
      </w:pPr>
      <w:r>
        <w:rPr>
          <w:b/>
          <w:i/>
          <w:lang w:val="en-US"/>
        </w:rPr>
        <w:t>2.2.</w:t>
      </w:r>
      <w:r w:rsidR="00DB0ECE">
        <w:rPr>
          <w:b/>
          <w:i/>
          <w:lang w:val="en-US"/>
        </w:rPr>
        <w:t xml:space="preserve"> Quy mô tổ chức:</w:t>
      </w:r>
      <w:r w:rsidR="00DB0ECE">
        <w:rPr>
          <w:lang w:val="en-US"/>
        </w:rPr>
        <w:t xml:space="preserve"> </w:t>
      </w:r>
    </w:p>
    <w:p w:rsidR="002A0365" w:rsidRDefault="00DB0ECE" w:rsidP="006E14DF">
      <w:pPr>
        <w:pStyle w:val="BodyText"/>
        <w:spacing w:before="20" w:after="20" w:line="360" w:lineRule="exact"/>
        <w:ind w:firstLine="709"/>
        <w:jc w:val="both"/>
        <w:rPr>
          <w:lang w:val="en-US"/>
        </w:rPr>
      </w:pPr>
      <w:r>
        <w:t xml:space="preserve">Cuộc thi sưu tập tem Bưu chính năm 2021 với chủ đề </w:t>
      </w:r>
      <w:r>
        <w:rPr>
          <w:b/>
          <w:bCs/>
          <w:i/>
          <w:iCs/>
        </w:rPr>
        <w:t>“Tuổi trẻ Việt Nam qua con tem Bưu chính”</w:t>
      </w:r>
      <w:r>
        <w:t xml:space="preserve"> được triển khai rộng rãi </w:t>
      </w:r>
      <w:bookmarkStart w:id="5" w:name="bookmark23"/>
      <w:bookmarkEnd w:id="5"/>
      <w:r>
        <w:rPr>
          <w:lang w:val="en-US"/>
        </w:rPr>
        <w:t>đến các Liên đội TH, THCS, TH&amp;THCS trên địa bàn huyện.</w:t>
      </w:r>
    </w:p>
    <w:p w:rsidR="006E4AD3" w:rsidRDefault="006E14DF" w:rsidP="006E14DF">
      <w:pPr>
        <w:pStyle w:val="BodyText"/>
        <w:spacing w:before="20" w:after="20" w:line="360" w:lineRule="exact"/>
        <w:ind w:firstLine="709"/>
        <w:jc w:val="both"/>
        <w:rPr>
          <w:lang w:val="en-US"/>
        </w:rPr>
      </w:pPr>
      <w:r>
        <w:rPr>
          <w:b/>
          <w:i/>
          <w:lang w:val="en-US"/>
        </w:rPr>
        <w:t>2.3.</w:t>
      </w:r>
      <w:r w:rsidR="002A0365" w:rsidRPr="002A0365">
        <w:rPr>
          <w:b/>
          <w:i/>
          <w:lang w:val="en-US"/>
        </w:rPr>
        <w:t xml:space="preserve"> Đối tượng tham gia:</w:t>
      </w:r>
      <w:r w:rsidR="006E4AD3">
        <w:rPr>
          <w:b/>
          <w:i/>
          <w:lang w:val="en-US"/>
        </w:rPr>
        <w:t xml:space="preserve"> </w:t>
      </w:r>
      <w:r w:rsidR="006E4AD3">
        <w:t xml:space="preserve">Là thiếu nhi Việt Nam, có độ tuổi từ 8 đến 15 </w:t>
      </w:r>
      <w:r w:rsidR="006E4AD3" w:rsidRPr="00AA3D38">
        <w:t xml:space="preserve">(từ lớp 3 đến lớp 9) </w:t>
      </w:r>
      <w:r w:rsidR="006E4AD3">
        <w:t xml:space="preserve">đang sinh hoạt, học tập tại các trường Tiểu học, Trung học cơ sở trên địa bàn toàn </w:t>
      </w:r>
      <w:r w:rsidR="006E4AD3">
        <w:rPr>
          <w:lang w:val="en-US"/>
        </w:rPr>
        <w:t>huyện.</w:t>
      </w:r>
    </w:p>
    <w:p w:rsidR="00AA3D38" w:rsidRDefault="00AA3D38" w:rsidP="006E14DF">
      <w:pPr>
        <w:pStyle w:val="BodyText"/>
        <w:spacing w:before="20" w:after="20" w:line="360" w:lineRule="exact"/>
        <w:ind w:firstLine="709"/>
        <w:jc w:val="both"/>
        <w:rPr>
          <w:b/>
          <w:lang w:val="en-US"/>
        </w:rPr>
      </w:pPr>
      <w:r w:rsidRPr="00AA3D38">
        <w:rPr>
          <w:b/>
          <w:lang w:val="en-US"/>
        </w:rPr>
        <w:t>3. Nội dung và hình thức:</w:t>
      </w:r>
      <w:bookmarkStart w:id="6" w:name="bookmark26"/>
      <w:bookmarkStart w:id="7" w:name="bookmark27"/>
      <w:bookmarkStart w:id="8" w:name="bookmark29"/>
    </w:p>
    <w:p w:rsidR="00AA3D38" w:rsidRPr="00AA3D38" w:rsidRDefault="00AA3D38" w:rsidP="006E14DF">
      <w:pPr>
        <w:pStyle w:val="BodyText"/>
        <w:spacing w:before="20" w:after="20" w:line="360" w:lineRule="exact"/>
        <w:ind w:firstLine="709"/>
        <w:jc w:val="both"/>
        <w:rPr>
          <w:b/>
          <w:i/>
        </w:rPr>
      </w:pPr>
      <w:r w:rsidRPr="00AA3D38">
        <w:rPr>
          <w:b/>
          <w:i/>
          <w:lang w:val="en-US"/>
        </w:rPr>
        <w:t xml:space="preserve">3.1. </w:t>
      </w:r>
      <w:r w:rsidRPr="00AA3D38">
        <w:rPr>
          <w:b/>
          <w:i/>
        </w:rPr>
        <w:t>Nội dung</w:t>
      </w:r>
      <w:bookmarkEnd w:id="6"/>
      <w:bookmarkEnd w:id="7"/>
      <w:bookmarkEnd w:id="8"/>
    </w:p>
    <w:p w:rsidR="00AA3D38" w:rsidRDefault="00AA3D38" w:rsidP="006E14DF">
      <w:pPr>
        <w:pStyle w:val="BodyText"/>
        <w:spacing w:before="20" w:after="20" w:line="360" w:lineRule="exact"/>
        <w:ind w:firstLine="709"/>
        <w:jc w:val="both"/>
        <w:rPr>
          <w:i/>
          <w:iCs/>
          <w:lang w:val="en-US"/>
        </w:rPr>
      </w:pPr>
      <w:r>
        <w:t>Thiếu nhi tham gia cuộc thi bằng cách trả lời các câu hỏi thông qua hình ảnh con Tem và bài viết tự luận</w:t>
      </w:r>
      <w:r>
        <w:rPr>
          <w:i/>
          <w:iCs/>
        </w:rPr>
        <w:t>.</w:t>
      </w:r>
      <w:r>
        <w:rPr>
          <w:i/>
          <w:iCs/>
          <w:lang w:val="en-US"/>
        </w:rPr>
        <w:t xml:space="preserve"> </w:t>
      </w:r>
    </w:p>
    <w:p w:rsidR="00AA3D38" w:rsidRDefault="00AA3D38" w:rsidP="006E14DF">
      <w:pPr>
        <w:pStyle w:val="BodyText"/>
        <w:spacing w:before="20" w:after="20" w:line="360" w:lineRule="exact"/>
        <w:ind w:firstLine="709"/>
        <w:jc w:val="both"/>
        <w:rPr>
          <w:b/>
          <w:i/>
          <w:lang w:val="en-US"/>
        </w:rPr>
      </w:pPr>
      <w:r w:rsidRPr="00AA3D38">
        <w:rPr>
          <w:b/>
          <w:i/>
          <w:iCs/>
          <w:lang w:val="en-US"/>
        </w:rPr>
        <w:t>3.2.</w:t>
      </w:r>
      <w:bookmarkStart w:id="9" w:name="bookmark32"/>
      <w:bookmarkStart w:id="10" w:name="bookmark30"/>
      <w:bookmarkStart w:id="11" w:name="bookmark31"/>
      <w:bookmarkStart w:id="12" w:name="bookmark33"/>
      <w:bookmarkEnd w:id="9"/>
      <w:r w:rsidRPr="00AA3D38">
        <w:rPr>
          <w:b/>
          <w:i/>
          <w:iCs/>
          <w:lang w:val="en-US"/>
        </w:rPr>
        <w:t xml:space="preserve"> </w:t>
      </w:r>
      <w:r w:rsidRPr="00AA3D38">
        <w:rPr>
          <w:b/>
          <w:i/>
        </w:rPr>
        <w:t>Hình thức thể hiện và một số quy định</w:t>
      </w:r>
      <w:bookmarkStart w:id="13" w:name="bookmark34"/>
      <w:bookmarkEnd w:id="10"/>
      <w:bookmarkEnd w:id="11"/>
      <w:bookmarkEnd w:id="12"/>
      <w:bookmarkEnd w:id="13"/>
    </w:p>
    <w:p w:rsidR="00AA3D38" w:rsidRDefault="00AA3D38" w:rsidP="006E14DF">
      <w:pPr>
        <w:pStyle w:val="BodyText"/>
        <w:spacing w:before="20" w:after="20" w:line="360" w:lineRule="exact"/>
        <w:ind w:firstLine="709"/>
        <w:jc w:val="both"/>
        <w:rPr>
          <w:lang w:val="en-US"/>
        </w:rPr>
      </w:pPr>
      <w:r>
        <w:rPr>
          <w:b/>
          <w:i/>
          <w:lang w:val="en-US"/>
        </w:rPr>
        <w:t xml:space="preserve">- </w:t>
      </w:r>
      <w:r>
        <w:t>Bài dự thi được viết tay hoặc đánh máy vi tính, trình bày trên khổ giấy A4 sạch sẽ, không nhàu nát, tẩy xoá; trả lời đầy đủ các câu hỏi, ngôn từ văn phong dễ hiểu, trong sáng, mạch lạc, bố cục sắp xếp hợp lý theo đúng trình tự câu hỏi, không sử dụng bài photo copy và bài làm giống nhau.</w:t>
      </w:r>
      <w:bookmarkStart w:id="14" w:name="bookmark35"/>
      <w:bookmarkEnd w:id="14"/>
    </w:p>
    <w:p w:rsidR="00AA3D38" w:rsidRDefault="00AA3D38" w:rsidP="006E14DF">
      <w:pPr>
        <w:pStyle w:val="BodyText"/>
        <w:spacing w:before="20" w:after="20" w:line="360" w:lineRule="exact"/>
        <w:ind w:firstLine="709"/>
        <w:jc w:val="both"/>
        <w:rPr>
          <w:lang w:val="en-US"/>
        </w:rPr>
      </w:pPr>
      <w:r>
        <w:rPr>
          <w:lang w:val="en-US"/>
        </w:rPr>
        <w:t xml:space="preserve">- </w:t>
      </w:r>
      <w:r>
        <w:t>Bài tham dự cuộc thi phải là bài chưa được đăng tải trên các sách báo, tạp chí hoặc trên bất kỳ phương tiện thông tin đại chúng nào.</w:t>
      </w:r>
      <w:bookmarkStart w:id="15" w:name="bookmark36"/>
      <w:bookmarkEnd w:id="15"/>
    </w:p>
    <w:p w:rsidR="00AA3D38" w:rsidRDefault="00AA3D38" w:rsidP="006E14DF">
      <w:pPr>
        <w:pStyle w:val="BodyText"/>
        <w:spacing w:before="20" w:after="20" w:line="360" w:lineRule="exact"/>
        <w:ind w:firstLine="709"/>
        <w:jc w:val="both"/>
        <w:rPr>
          <w:i/>
          <w:iCs/>
          <w:lang w:val="en-US"/>
        </w:rPr>
      </w:pPr>
      <w:r>
        <w:rPr>
          <w:lang w:val="en-US"/>
        </w:rPr>
        <w:t xml:space="preserve">- </w:t>
      </w:r>
      <w:r>
        <w:t xml:space="preserve">Khuyến khích các bài dự thi viết tay, sưu tầm nhiều tem, hình ảnh minh họa </w:t>
      </w:r>
      <w:r>
        <w:rPr>
          <w:i/>
          <w:iCs/>
        </w:rPr>
        <w:t>(các hình ảnh, tư liệu phải chính thống và có chú thích rõ ràng).</w:t>
      </w:r>
      <w:bookmarkStart w:id="16" w:name="bookmark37"/>
      <w:bookmarkEnd w:id="16"/>
    </w:p>
    <w:p w:rsidR="00AA3D38" w:rsidRDefault="00AA3D38" w:rsidP="006E14DF">
      <w:pPr>
        <w:pStyle w:val="BodyText"/>
        <w:spacing w:before="20" w:after="20" w:line="360" w:lineRule="exact"/>
        <w:ind w:firstLine="709"/>
        <w:jc w:val="both"/>
        <w:rPr>
          <w:lang w:val="en-US"/>
        </w:rPr>
      </w:pPr>
      <w:r>
        <w:rPr>
          <w:i/>
          <w:iCs/>
          <w:lang w:val="en-US"/>
        </w:rPr>
        <w:lastRenderedPageBreak/>
        <w:t xml:space="preserve">- </w:t>
      </w:r>
      <w:r>
        <w:t>Bài dự thi phải ghi rõ họ tên, ngày tháng năm sinh, trường, lớp và số điện thoại của bố mẹ hoặc người bảo hộ, các bài dự thi không đầy đủ thông tin cá nhân đều là những bài dự thi không hợp lệ.</w:t>
      </w:r>
      <w:bookmarkStart w:id="17" w:name="bookmark38"/>
      <w:bookmarkEnd w:id="17"/>
    </w:p>
    <w:p w:rsidR="00AA3D38" w:rsidRDefault="00AA3D38" w:rsidP="006E14DF">
      <w:pPr>
        <w:pStyle w:val="BodyText"/>
        <w:spacing w:before="20" w:after="20" w:line="360" w:lineRule="exact"/>
        <w:ind w:firstLine="709"/>
        <w:jc w:val="both"/>
        <w:rPr>
          <w:i/>
          <w:iCs/>
          <w:lang w:val="en-US"/>
        </w:rPr>
      </w:pPr>
      <w:r>
        <w:rPr>
          <w:lang w:val="en-US"/>
        </w:rPr>
        <w:t xml:space="preserve">- </w:t>
      </w:r>
      <w:r>
        <w:t xml:space="preserve">Bài dự thi gửi qua đường bưu điện phải được dán tem, ngoài bì thư ghi rõ: Bài dự thi sưu tập và tìm hiểu tem Bưu chính năm 2021 với chủ đề </w:t>
      </w:r>
      <w:r>
        <w:rPr>
          <w:b/>
          <w:bCs/>
          <w:i/>
          <w:iCs/>
        </w:rPr>
        <w:t>“Tuổi trẻ Việt Nam qua con tem Bưu chính ”</w:t>
      </w:r>
      <w:r>
        <w:rPr>
          <w:i/>
          <w:iCs/>
        </w:rPr>
        <w:t>.</w:t>
      </w:r>
      <w:bookmarkStart w:id="18" w:name="bookmark39"/>
      <w:bookmarkEnd w:id="18"/>
    </w:p>
    <w:p w:rsidR="00AA3D38" w:rsidRDefault="00AA3D38" w:rsidP="006E14DF">
      <w:pPr>
        <w:pStyle w:val="BodyText"/>
        <w:spacing w:before="20" w:after="20" w:line="360" w:lineRule="exact"/>
        <w:ind w:firstLine="709"/>
        <w:jc w:val="both"/>
        <w:rPr>
          <w:lang w:val="en-US"/>
        </w:rPr>
      </w:pPr>
      <w:r>
        <w:rPr>
          <w:i/>
          <w:iCs/>
          <w:lang w:val="en-US"/>
        </w:rPr>
        <w:t xml:space="preserve">- </w:t>
      </w:r>
      <w:r>
        <w:t>Các em tham gia cuộc thi phải chịu trách nhiệm hoàn toàn về bản quyền và trách nhiệm nếu có tranh chấp về bản quyền của Bài dự thi.</w:t>
      </w:r>
      <w:bookmarkStart w:id="19" w:name="bookmark40"/>
      <w:bookmarkEnd w:id="19"/>
    </w:p>
    <w:p w:rsidR="00AA3D38" w:rsidRDefault="00AA3D38" w:rsidP="006E14DF">
      <w:pPr>
        <w:pStyle w:val="BodyText"/>
        <w:spacing w:before="20" w:after="20" w:line="360" w:lineRule="exact"/>
        <w:ind w:firstLine="709"/>
        <w:jc w:val="both"/>
        <w:rPr>
          <w:spacing w:val="-6"/>
          <w:lang w:val="en-US"/>
        </w:rPr>
      </w:pPr>
      <w:r>
        <w:rPr>
          <w:lang w:val="en-US"/>
        </w:rPr>
        <w:t xml:space="preserve">- </w:t>
      </w:r>
      <w:r w:rsidRPr="00B23B7D">
        <w:rPr>
          <w:spacing w:val="-6"/>
        </w:rPr>
        <w:t>Ban Giám khảo có quyền quyết định cuối cùng đối với những bài dự thi đạt giải.</w:t>
      </w:r>
      <w:bookmarkStart w:id="20" w:name="bookmark41"/>
      <w:bookmarkEnd w:id="20"/>
    </w:p>
    <w:p w:rsidR="00AA3D38" w:rsidRDefault="00AA3D38" w:rsidP="006E14DF">
      <w:pPr>
        <w:pStyle w:val="BodyText"/>
        <w:spacing w:before="20" w:after="20" w:line="360" w:lineRule="exact"/>
        <w:ind w:firstLine="709"/>
        <w:jc w:val="both"/>
        <w:rPr>
          <w:lang w:val="en-US"/>
        </w:rPr>
      </w:pPr>
      <w:r>
        <w:rPr>
          <w:spacing w:val="-6"/>
          <w:lang w:val="en-US"/>
        </w:rPr>
        <w:t xml:space="preserve">- </w:t>
      </w:r>
      <w:r>
        <w:t>Ban Tổ chức cuộc thi không chịu trách nhiệm với những bài dự thi bị thất lạc trong quá trình vận chuyển và không trả lại bài đã tham gia cuộc thi, có quyền sở hữu, sử dụng toàn bộ bản quyền của tác phẩm phục vụ cho công tác tuyên truyền sau cuộc thi</w:t>
      </w:r>
      <w:r>
        <w:rPr>
          <w:lang w:val="en-US"/>
        </w:rPr>
        <w:t>.</w:t>
      </w:r>
    </w:p>
    <w:p w:rsidR="006E14DF" w:rsidRDefault="006E14DF" w:rsidP="006E14DF">
      <w:pPr>
        <w:pStyle w:val="BodyText"/>
        <w:spacing w:before="20" w:after="20" w:line="360" w:lineRule="exact"/>
        <w:ind w:firstLine="709"/>
        <w:jc w:val="both"/>
        <w:rPr>
          <w:b/>
          <w:lang w:val="en-US"/>
        </w:rPr>
      </w:pPr>
      <w:r w:rsidRPr="006E14DF">
        <w:rPr>
          <w:b/>
          <w:lang w:val="en-US"/>
        </w:rPr>
        <w:t>4. Cơ cấu và giải thưởng:</w:t>
      </w:r>
      <w:bookmarkStart w:id="21" w:name="bookmark28"/>
      <w:bookmarkStart w:id="22" w:name="bookmark44"/>
      <w:bookmarkStart w:id="23" w:name="bookmark49"/>
      <w:bookmarkStart w:id="24" w:name="bookmark78"/>
      <w:bookmarkStart w:id="25" w:name="bookmark80"/>
      <w:bookmarkEnd w:id="21"/>
      <w:bookmarkEnd w:id="22"/>
      <w:bookmarkEnd w:id="23"/>
      <w:bookmarkEnd w:id="24"/>
      <w:bookmarkEnd w:id="25"/>
    </w:p>
    <w:p w:rsidR="006E14DF" w:rsidRDefault="006E14DF" w:rsidP="006E14DF">
      <w:pPr>
        <w:pStyle w:val="BodyText"/>
        <w:spacing w:before="20" w:after="20" w:line="360" w:lineRule="exact"/>
        <w:ind w:firstLine="709"/>
        <w:jc w:val="both"/>
        <w:rPr>
          <w:lang w:val="en-US"/>
        </w:rPr>
      </w:pPr>
      <w:r w:rsidRPr="00382CD6">
        <w:rPr>
          <w:b/>
          <w:i/>
          <w:lang w:val="en-US"/>
        </w:rPr>
        <w:t xml:space="preserve">4.1. </w:t>
      </w:r>
      <w:r w:rsidRPr="00382CD6">
        <w:rPr>
          <w:b/>
          <w:bCs/>
          <w:i/>
          <w:lang w:val="en-US"/>
        </w:rPr>
        <w:t>G</w:t>
      </w:r>
      <w:r w:rsidR="004E2CDF" w:rsidRPr="00382CD6">
        <w:rPr>
          <w:b/>
          <w:bCs/>
          <w:i/>
        </w:rPr>
        <w:t>iải tập thể</w:t>
      </w:r>
      <w:r w:rsidR="004E2CDF" w:rsidRPr="00382CD6">
        <w:rPr>
          <w:i/>
        </w:rPr>
        <w:t>:</w:t>
      </w:r>
      <w:r w:rsidR="004E2CDF">
        <w:t xml:space="preserve"> Gồm 15 giải, trong đó có: 5 giải A (được đề nghị tặng Bằng khen BCH Trung ương Đoàn và tiền mặt) và 10 giải B (được đề nghị tặng Bằng khen Hội đồng Đội Trung ương và tiền mặt) dành tặng cho tập thể có số lượng bài dự thi nhiều và có nhiều bài dự thi đạt giải cá nhân.</w:t>
      </w:r>
      <w:bookmarkStart w:id="26" w:name="bookmark81"/>
      <w:bookmarkEnd w:id="26"/>
    </w:p>
    <w:p w:rsidR="00DF54F1" w:rsidRDefault="006E14DF" w:rsidP="006E14DF">
      <w:pPr>
        <w:pStyle w:val="BodyText"/>
        <w:spacing w:before="20" w:after="20" w:line="360" w:lineRule="exact"/>
        <w:ind w:firstLine="709"/>
        <w:jc w:val="both"/>
        <w:rPr>
          <w:lang w:val="en-US"/>
        </w:rPr>
      </w:pPr>
      <w:r w:rsidRPr="00382CD6">
        <w:rPr>
          <w:b/>
          <w:i/>
          <w:lang w:val="en-US"/>
        </w:rPr>
        <w:t>4.2.</w:t>
      </w:r>
      <w:r w:rsidRPr="00382CD6">
        <w:rPr>
          <w:i/>
          <w:lang w:val="en-US"/>
        </w:rPr>
        <w:t xml:space="preserve"> </w:t>
      </w:r>
      <w:r w:rsidR="004E2CDF" w:rsidRPr="00382CD6">
        <w:rPr>
          <w:b/>
          <w:bCs/>
          <w:i/>
        </w:rPr>
        <w:t>Giải cá nhân:</w:t>
      </w:r>
      <w:r w:rsidR="004E2CDF">
        <w:rPr>
          <w:b/>
          <w:bCs/>
        </w:rPr>
        <w:t xml:space="preserve"> </w:t>
      </w:r>
      <w:r w:rsidR="004E2CDF">
        <w:t>Gồm 37 giải, trong đó có: 01 giải Đặc biệt, 02 giải Nhất, 4 giải Nhì, 10 giải Ba (được đề nghị tặng Bằng khen BCH Trung ương Đoàn và tiền mặt) và 20 giải Khuyến khích (được đề nghị tặng Bằng khen Hội đồng Đội Trung ương và tiền mặt).</w:t>
      </w:r>
    </w:p>
    <w:p w:rsidR="006E14DF" w:rsidRPr="006E14DF" w:rsidRDefault="006E14DF" w:rsidP="006E14DF">
      <w:pPr>
        <w:pStyle w:val="BodyText"/>
        <w:spacing w:before="20" w:after="20" w:line="360" w:lineRule="exact"/>
        <w:ind w:firstLine="709"/>
        <w:jc w:val="both"/>
        <w:rPr>
          <w:b/>
          <w:lang w:val="en-US"/>
        </w:rPr>
      </w:pPr>
      <w:r w:rsidRPr="006E14DF">
        <w:rPr>
          <w:b/>
          <w:lang w:val="en-US"/>
        </w:rPr>
        <w:t>5. Nơi nhận bài dự thi:</w:t>
      </w:r>
    </w:p>
    <w:p w:rsidR="00186BD9" w:rsidRPr="00EE4424" w:rsidRDefault="00186BD9" w:rsidP="006E14DF">
      <w:pPr>
        <w:pStyle w:val="BodyText"/>
        <w:tabs>
          <w:tab w:val="left" w:pos="1536"/>
        </w:tabs>
        <w:spacing w:before="20" w:after="20" w:line="360" w:lineRule="exact"/>
        <w:ind w:firstLine="709"/>
        <w:jc w:val="both"/>
        <w:rPr>
          <w:spacing w:val="-4"/>
          <w:lang w:val="en-US"/>
        </w:rPr>
      </w:pPr>
      <w:bookmarkStart w:id="27" w:name="bookmark82"/>
      <w:bookmarkEnd w:id="27"/>
      <w:r w:rsidRPr="00EE4424">
        <w:rPr>
          <w:spacing w:val="-4"/>
          <w:lang w:val="en-US"/>
        </w:rPr>
        <w:t>Văn phòng Huyện Đoàn</w:t>
      </w:r>
      <w:r w:rsidR="00EE4424" w:rsidRPr="00EE4424">
        <w:rPr>
          <w:spacing w:val="-4"/>
          <w:lang w:val="en-US"/>
        </w:rPr>
        <w:t xml:space="preserve"> Phong Điền (Số 132 Phò Trạch, Thị trấn Phong Điền).</w:t>
      </w:r>
    </w:p>
    <w:p w:rsidR="006E14DF" w:rsidRDefault="006E14DF" w:rsidP="006E14DF">
      <w:pPr>
        <w:spacing w:before="20" w:after="20" w:line="360" w:lineRule="exact"/>
        <w:ind w:firstLine="709"/>
        <w:jc w:val="both"/>
        <w:rPr>
          <w:rFonts w:ascii="Times New Roman" w:hAnsi="Times New Roman"/>
          <w:sz w:val="28"/>
          <w:szCs w:val="28"/>
        </w:rPr>
      </w:pPr>
      <w:r w:rsidRPr="006C1873">
        <w:rPr>
          <w:rFonts w:ascii="Times New Roman" w:hAnsi="Times New Roman"/>
          <w:sz w:val="28"/>
          <w:szCs w:val="28"/>
        </w:rPr>
        <w:t xml:space="preserve">Để Cuộc thi thu hút đông đảo đội viên, học sinh tham gia, Hội đồng Đội huyện đề nghị các Liên đội </w:t>
      </w:r>
      <w:r>
        <w:rPr>
          <w:rFonts w:ascii="Times New Roman" w:hAnsi="Times New Roman"/>
          <w:sz w:val="28"/>
          <w:szCs w:val="28"/>
        </w:rPr>
        <w:t>TH, THCS</w:t>
      </w:r>
      <w:r w:rsidRPr="006C1873">
        <w:rPr>
          <w:rFonts w:ascii="Times New Roman" w:hAnsi="Times New Roman"/>
          <w:sz w:val="28"/>
          <w:szCs w:val="28"/>
        </w:rPr>
        <w:t xml:space="preserve"> tăng cường công tác tuyên truyền về mục đích, ý nghĩa của Cuộc thi; có hình thức tổ chức, vận động đội viên, học sinh tham gia </w:t>
      </w:r>
      <w:r>
        <w:rPr>
          <w:rFonts w:ascii="Times New Roman" w:hAnsi="Times New Roman"/>
          <w:sz w:val="28"/>
          <w:szCs w:val="28"/>
        </w:rPr>
        <w:t>cuộc thi đạt hiệu quả cao.</w:t>
      </w:r>
    </w:p>
    <w:p w:rsidR="00DF54F1" w:rsidRDefault="004E2CDF" w:rsidP="006E14DF">
      <w:pPr>
        <w:pStyle w:val="BodyText"/>
        <w:spacing w:before="20" w:after="20" w:line="360" w:lineRule="exact"/>
        <w:ind w:firstLine="709"/>
        <w:jc w:val="both"/>
        <w:rPr>
          <w:lang w:val="en-US"/>
        </w:rPr>
      </w:pPr>
      <w:r>
        <w:t xml:space="preserve">Để biết thêm chi tiết về cuộc thi xin vui lòng truy cập tại địa chỉ website: </w:t>
      </w:r>
      <w:hyperlink r:id="rId7" w:history="1">
        <w:r>
          <w:rPr>
            <w:color w:val="0000FF"/>
            <w:u w:val="single"/>
          </w:rPr>
          <w:t>www.thieunhivietnam.vn</w:t>
        </w:r>
        <w:r>
          <w:t>;</w:t>
        </w:r>
      </w:hyperlink>
      <w:r w:rsidR="00723855" w:rsidRPr="00CD773F">
        <w:t xml:space="preserve"> </w:t>
      </w:r>
      <w:hyperlink r:id="rId8" w:history="1">
        <w:r w:rsidRPr="00CE0200">
          <w:rPr>
            <w:color w:val="0000FF"/>
            <w:u w:val="single"/>
          </w:rPr>
          <w:t>www.doithieunien.vn</w:t>
        </w:r>
      </w:hyperlink>
      <w:r>
        <w:t xml:space="preserve"> và </w:t>
      </w:r>
      <w:hyperlink r:id="rId9" w:history="1">
        <w:r w:rsidRPr="00CE0200">
          <w:rPr>
            <w:color w:val="0000FF"/>
            <w:u w:val="single"/>
          </w:rPr>
          <w:t>www.vnpost.vn</w:t>
        </w:r>
      </w:hyperlink>
      <w:r>
        <w:t>.</w:t>
      </w:r>
    </w:p>
    <w:p w:rsidR="00AA1382" w:rsidRPr="00AA1382" w:rsidRDefault="00AA1382" w:rsidP="002730CF">
      <w:pPr>
        <w:pStyle w:val="BodyText"/>
        <w:spacing w:before="20" w:after="20" w:line="360" w:lineRule="exact"/>
        <w:ind w:firstLine="709"/>
        <w:jc w:val="both"/>
        <w:rPr>
          <w:lang w:val="en-US"/>
        </w:rPr>
      </w:pPr>
    </w:p>
    <w:tbl>
      <w:tblPr>
        <w:tblW w:w="9889" w:type="dxa"/>
        <w:tblLook w:val="04A0"/>
      </w:tblPr>
      <w:tblGrid>
        <w:gridCol w:w="4644"/>
        <w:gridCol w:w="5245"/>
      </w:tblGrid>
      <w:tr w:rsidR="00E56D41" w:rsidRPr="00A373FD" w:rsidTr="0024314C">
        <w:tc>
          <w:tcPr>
            <w:tcW w:w="4644" w:type="dxa"/>
            <w:shd w:val="clear" w:color="auto" w:fill="auto"/>
          </w:tcPr>
          <w:p w:rsidR="00E56D41" w:rsidRPr="00CD773F" w:rsidRDefault="00E56D41" w:rsidP="00E63608">
            <w:pPr>
              <w:jc w:val="both"/>
              <w:rPr>
                <w:rFonts w:ascii="Times New Roman" w:eastAsia="Times New Roman" w:hAnsi="Times New Roman" w:cs="Times New Roman"/>
                <w:color w:val="auto"/>
                <w:sz w:val="22"/>
                <w:szCs w:val="22"/>
                <w:lang w:eastAsia="en-US" w:bidi="ar-SA"/>
              </w:rPr>
            </w:pPr>
          </w:p>
          <w:p w:rsidR="00E56D41" w:rsidRPr="00CD773F" w:rsidRDefault="00E56D41" w:rsidP="00E63608">
            <w:pPr>
              <w:jc w:val="both"/>
              <w:rPr>
                <w:rFonts w:ascii="Times New Roman" w:eastAsia="Times New Roman" w:hAnsi="Times New Roman" w:cs="Times New Roman"/>
                <w:b/>
                <w:color w:val="auto"/>
                <w:lang w:eastAsia="en-US" w:bidi="ar-SA"/>
              </w:rPr>
            </w:pPr>
            <w:r w:rsidRPr="00CD773F">
              <w:rPr>
                <w:rFonts w:ascii="Times New Roman" w:eastAsia="Times New Roman" w:hAnsi="Times New Roman" w:cs="Times New Roman"/>
                <w:b/>
                <w:color w:val="auto"/>
                <w:lang w:eastAsia="en-US" w:bidi="ar-SA"/>
              </w:rPr>
              <w:t>Nơi nhận:</w:t>
            </w:r>
          </w:p>
          <w:p w:rsidR="00186BD9" w:rsidRPr="00011562" w:rsidRDefault="00E56D41" w:rsidP="00186BD9">
            <w:pPr>
              <w:rPr>
                <w:rFonts w:ascii="Times New Roman" w:eastAsia="Times New Roman" w:hAnsi="Times New Roman" w:cs="Times New Roman"/>
                <w:i/>
                <w:color w:val="auto"/>
                <w:lang w:val="en-US" w:eastAsia="en-US" w:bidi="ar-SA"/>
              </w:rPr>
            </w:pPr>
            <w:r w:rsidRPr="00CD773F">
              <w:rPr>
                <w:rFonts w:ascii="Times New Roman" w:eastAsia="Times New Roman" w:hAnsi="Times New Roman" w:cs="Times New Roman"/>
                <w:color w:val="auto"/>
                <w:sz w:val="22"/>
                <w:szCs w:val="22"/>
                <w:lang w:eastAsia="en-US" w:bidi="ar-SA"/>
              </w:rPr>
              <w:t xml:space="preserve">- </w:t>
            </w:r>
            <w:r w:rsidR="00011562">
              <w:rPr>
                <w:rFonts w:ascii="Times New Roman" w:eastAsia="Times New Roman" w:hAnsi="Times New Roman" w:cs="Times New Roman"/>
                <w:color w:val="auto"/>
                <w:lang w:val="en-US" w:eastAsia="en-US" w:bidi="ar-SA"/>
              </w:rPr>
              <w:t xml:space="preserve">Phòng GD-ĐT huyện </w:t>
            </w:r>
            <w:r w:rsidR="00011562" w:rsidRPr="00011562">
              <w:rPr>
                <w:rFonts w:ascii="Times New Roman" w:eastAsia="Times New Roman" w:hAnsi="Times New Roman" w:cs="Times New Roman"/>
                <w:i/>
                <w:color w:val="auto"/>
                <w:lang w:val="en-US" w:eastAsia="en-US" w:bidi="ar-SA"/>
              </w:rPr>
              <w:t>(Phối hợp);</w:t>
            </w:r>
          </w:p>
          <w:p w:rsidR="00022155" w:rsidRPr="005238FD" w:rsidRDefault="00022155" w:rsidP="00186BD9">
            <w:pPr>
              <w:rPr>
                <w:rFonts w:ascii="Times New Roman" w:eastAsia="Times New Roman" w:hAnsi="Times New Roman" w:cs="Times New Roman"/>
                <w:color w:val="auto"/>
                <w:lang w:val="en-US" w:eastAsia="en-US" w:bidi="ar-SA"/>
              </w:rPr>
            </w:pPr>
            <w:r w:rsidRPr="005238FD">
              <w:rPr>
                <w:rFonts w:ascii="Times New Roman" w:eastAsia="Times New Roman" w:hAnsi="Times New Roman" w:cs="Times New Roman"/>
                <w:color w:val="auto"/>
                <w:lang w:val="en-US" w:eastAsia="en-US" w:bidi="ar-SA"/>
              </w:rPr>
              <w:t>- Các Liên đội TH, THCS</w:t>
            </w:r>
            <w:r w:rsidR="005238FD">
              <w:rPr>
                <w:rFonts w:ascii="Times New Roman" w:eastAsia="Times New Roman" w:hAnsi="Times New Roman" w:cs="Times New Roman"/>
                <w:color w:val="auto"/>
                <w:lang w:val="en-US" w:eastAsia="en-US" w:bidi="ar-SA"/>
              </w:rPr>
              <w:t>, TH&amp;THCS</w:t>
            </w:r>
            <w:r w:rsidRPr="005238FD">
              <w:rPr>
                <w:rFonts w:ascii="Times New Roman" w:eastAsia="Times New Roman" w:hAnsi="Times New Roman" w:cs="Times New Roman"/>
                <w:color w:val="auto"/>
                <w:lang w:val="en-US" w:eastAsia="en-US" w:bidi="ar-SA"/>
              </w:rPr>
              <w:t xml:space="preserve"> trên địa bàn huyện;</w:t>
            </w:r>
          </w:p>
          <w:p w:rsidR="00022155" w:rsidRPr="005238FD" w:rsidRDefault="00022155" w:rsidP="00186BD9">
            <w:pPr>
              <w:rPr>
                <w:rFonts w:ascii="Times New Roman" w:eastAsia="Times New Roman" w:hAnsi="Times New Roman" w:cs="Times New Roman"/>
                <w:color w:val="auto"/>
                <w:lang w:val="en-US" w:eastAsia="en-US" w:bidi="ar-SA"/>
              </w:rPr>
            </w:pPr>
            <w:r w:rsidRPr="005238FD">
              <w:rPr>
                <w:rFonts w:ascii="Times New Roman" w:eastAsia="Times New Roman" w:hAnsi="Times New Roman" w:cs="Times New Roman"/>
                <w:color w:val="auto"/>
                <w:lang w:val="en-US" w:eastAsia="en-US" w:bidi="ar-SA"/>
              </w:rPr>
              <w:t>- Lưu.</w:t>
            </w:r>
          </w:p>
          <w:p w:rsidR="00E56D41" w:rsidRPr="00CD773F" w:rsidRDefault="00E56D41" w:rsidP="00E63608">
            <w:pPr>
              <w:rPr>
                <w:rFonts w:ascii="Times New Roman" w:eastAsia="Times New Roman" w:hAnsi="Times New Roman" w:cs="Times New Roman"/>
                <w:color w:val="auto"/>
                <w:sz w:val="22"/>
                <w:szCs w:val="22"/>
                <w:lang w:eastAsia="en-US" w:bidi="ar-SA"/>
              </w:rPr>
            </w:pPr>
          </w:p>
        </w:tc>
        <w:tc>
          <w:tcPr>
            <w:tcW w:w="5245" w:type="dxa"/>
            <w:shd w:val="clear" w:color="auto" w:fill="auto"/>
          </w:tcPr>
          <w:p w:rsidR="00E56D41" w:rsidRDefault="0024314C" w:rsidP="00E63608">
            <w:pPr>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TM.BAN THƯỜNG VỤ HUYỆN ĐOÀN</w:t>
            </w:r>
          </w:p>
          <w:p w:rsidR="0024314C" w:rsidRPr="0024314C" w:rsidRDefault="0024314C" w:rsidP="00E63608">
            <w:pPr>
              <w:jc w:val="center"/>
              <w:rPr>
                <w:rFonts w:ascii="Times New Roman" w:eastAsia="Times New Roman" w:hAnsi="Times New Roman" w:cs="Times New Roman"/>
                <w:color w:val="auto"/>
                <w:sz w:val="28"/>
                <w:szCs w:val="28"/>
                <w:lang w:val="en-US" w:eastAsia="en-US" w:bidi="ar-SA"/>
              </w:rPr>
            </w:pPr>
            <w:r w:rsidRPr="0024314C">
              <w:rPr>
                <w:rFonts w:ascii="Times New Roman" w:eastAsia="Times New Roman" w:hAnsi="Times New Roman" w:cs="Times New Roman"/>
                <w:color w:val="auto"/>
                <w:sz w:val="28"/>
                <w:szCs w:val="28"/>
                <w:lang w:val="en-US" w:eastAsia="en-US" w:bidi="ar-SA"/>
              </w:rPr>
              <w:t xml:space="preserve">BÍ THƯ </w:t>
            </w:r>
          </w:p>
          <w:p w:rsidR="0024314C" w:rsidRDefault="0024314C" w:rsidP="00E63608">
            <w:pPr>
              <w:jc w:val="center"/>
              <w:rPr>
                <w:rFonts w:ascii="Times New Roman" w:eastAsia="Times New Roman" w:hAnsi="Times New Roman" w:cs="Times New Roman"/>
                <w:b/>
                <w:color w:val="auto"/>
                <w:sz w:val="28"/>
                <w:szCs w:val="28"/>
                <w:lang w:val="en-US" w:eastAsia="en-US" w:bidi="ar-SA"/>
              </w:rPr>
            </w:pPr>
          </w:p>
          <w:p w:rsidR="0024314C" w:rsidRDefault="00D655AE" w:rsidP="00E63608">
            <w:pPr>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(đã ký)</w:t>
            </w:r>
          </w:p>
          <w:p w:rsidR="0024314C" w:rsidRDefault="0024314C" w:rsidP="00E63608">
            <w:pPr>
              <w:jc w:val="center"/>
              <w:rPr>
                <w:rFonts w:ascii="Times New Roman" w:eastAsia="Times New Roman" w:hAnsi="Times New Roman" w:cs="Times New Roman"/>
                <w:b/>
                <w:color w:val="auto"/>
                <w:sz w:val="28"/>
                <w:szCs w:val="28"/>
                <w:lang w:val="en-US" w:eastAsia="en-US" w:bidi="ar-SA"/>
              </w:rPr>
            </w:pPr>
          </w:p>
          <w:p w:rsidR="0024314C" w:rsidRDefault="0024314C" w:rsidP="00E63608">
            <w:pPr>
              <w:jc w:val="center"/>
              <w:rPr>
                <w:rFonts w:ascii="Times New Roman" w:eastAsia="Times New Roman" w:hAnsi="Times New Roman" w:cs="Times New Roman"/>
                <w:b/>
                <w:color w:val="auto"/>
                <w:sz w:val="28"/>
                <w:szCs w:val="28"/>
                <w:lang w:val="en-US" w:eastAsia="en-US" w:bidi="ar-SA"/>
              </w:rPr>
            </w:pPr>
          </w:p>
          <w:p w:rsidR="0024314C" w:rsidRDefault="0024314C" w:rsidP="00E63608">
            <w:pPr>
              <w:jc w:val="center"/>
              <w:rPr>
                <w:rFonts w:ascii="Times New Roman" w:eastAsia="Times New Roman" w:hAnsi="Times New Roman" w:cs="Times New Roman"/>
                <w:b/>
                <w:color w:val="auto"/>
                <w:sz w:val="28"/>
                <w:szCs w:val="28"/>
                <w:lang w:val="en-US" w:eastAsia="en-US" w:bidi="ar-SA"/>
              </w:rPr>
            </w:pPr>
          </w:p>
          <w:p w:rsidR="0024314C" w:rsidRPr="00A373FD" w:rsidRDefault="0024314C" w:rsidP="00E63608">
            <w:pPr>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Nguyễn Ngọc Vũ</w:t>
            </w:r>
          </w:p>
        </w:tc>
      </w:tr>
      <w:tr w:rsidR="0024314C" w:rsidRPr="00A373FD" w:rsidTr="0024314C">
        <w:tc>
          <w:tcPr>
            <w:tcW w:w="4644" w:type="dxa"/>
            <w:shd w:val="clear" w:color="auto" w:fill="auto"/>
          </w:tcPr>
          <w:p w:rsidR="0024314C" w:rsidRPr="0024314C" w:rsidRDefault="0024314C" w:rsidP="00E63608">
            <w:pPr>
              <w:jc w:val="both"/>
              <w:rPr>
                <w:rFonts w:ascii="Times New Roman" w:eastAsia="Times New Roman" w:hAnsi="Times New Roman" w:cs="Times New Roman"/>
                <w:color w:val="auto"/>
                <w:sz w:val="22"/>
                <w:szCs w:val="22"/>
                <w:lang w:val="en-US" w:eastAsia="en-US" w:bidi="ar-SA"/>
              </w:rPr>
            </w:pPr>
          </w:p>
        </w:tc>
        <w:tc>
          <w:tcPr>
            <w:tcW w:w="5245" w:type="dxa"/>
            <w:shd w:val="clear" w:color="auto" w:fill="auto"/>
          </w:tcPr>
          <w:p w:rsidR="0024314C" w:rsidRDefault="0024314C" w:rsidP="00E63608">
            <w:pPr>
              <w:jc w:val="center"/>
              <w:rPr>
                <w:rFonts w:ascii="Times New Roman" w:eastAsia="Times New Roman" w:hAnsi="Times New Roman" w:cs="Times New Roman"/>
                <w:b/>
                <w:color w:val="auto"/>
                <w:sz w:val="28"/>
                <w:szCs w:val="28"/>
                <w:lang w:val="en-US" w:eastAsia="en-US" w:bidi="ar-SA"/>
              </w:rPr>
            </w:pPr>
          </w:p>
        </w:tc>
      </w:tr>
    </w:tbl>
    <w:p w:rsidR="00E56D41" w:rsidRDefault="00E56D41" w:rsidP="00E56D41">
      <w:pPr>
        <w:pStyle w:val="BodyText"/>
        <w:spacing w:after="300"/>
        <w:ind w:firstLine="760"/>
        <w:jc w:val="right"/>
      </w:pPr>
    </w:p>
    <w:sectPr w:rsidR="00E56D41" w:rsidSect="006E14DF">
      <w:headerReference w:type="default" r:id="rId10"/>
      <w:footerReference w:type="default" r:id="rId11"/>
      <w:headerReference w:type="first" r:id="rId12"/>
      <w:pgSz w:w="11900" w:h="16840"/>
      <w:pgMar w:top="1084" w:right="814" w:bottom="1053" w:left="1560"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D8A" w:rsidRDefault="00D15D8A">
      <w:r>
        <w:separator/>
      </w:r>
    </w:p>
  </w:endnote>
  <w:endnote w:type="continuationSeparator" w:id="1">
    <w:p w:rsidR="00D15D8A" w:rsidRDefault="00D15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218403"/>
      <w:docPartObj>
        <w:docPartGallery w:val="Page Numbers (Bottom of Page)"/>
        <w:docPartUnique/>
      </w:docPartObj>
    </w:sdtPr>
    <w:sdtEndPr>
      <w:rPr>
        <w:noProof/>
      </w:rPr>
    </w:sdtEndPr>
    <w:sdtContent>
      <w:p w:rsidR="00F6194D" w:rsidRDefault="00B6207B">
        <w:pPr>
          <w:pStyle w:val="Footer"/>
          <w:jc w:val="center"/>
        </w:pPr>
        <w:r>
          <w:fldChar w:fldCharType="begin"/>
        </w:r>
        <w:r w:rsidR="00F6194D">
          <w:instrText xml:space="preserve"> PAGE   \* MERGEFORMAT </w:instrText>
        </w:r>
        <w:r>
          <w:fldChar w:fldCharType="separate"/>
        </w:r>
        <w:r w:rsidR="00D655AE">
          <w:rPr>
            <w:noProof/>
          </w:rPr>
          <w:t>2</w:t>
        </w:r>
        <w:r>
          <w:rPr>
            <w:noProof/>
          </w:rPr>
          <w:fldChar w:fldCharType="end"/>
        </w:r>
      </w:p>
    </w:sdtContent>
  </w:sdt>
  <w:p w:rsidR="00F6194D" w:rsidRDefault="00F619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D8A" w:rsidRDefault="00D15D8A"/>
  </w:footnote>
  <w:footnote w:type="continuationSeparator" w:id="1">
    <w:p w:rsidR="00D15D8A" w:rsidRDefault="00D15D8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F1" w:rsidRDefault="00B6207B">
    <w:pPr>
      <w:spacing w:line="1" w:lineRule="exact"/>
    </w:pPr>
    <w:r>
      <w:rPr>
        <w:noProof/>
        <w:lang w:val="en-US" w:eastAsia="en-US" w:bidi="ar-SA"/>
      </w:rPr>
      <w:pict>
        <v:shapetype id="_x0000_t202" coordsize="21600,21600" o:spt="202" path="m,l,21600r21600,l21600,xe">
          <v:stroke joinstyle="miter"/>
          <v:path gradientshapeok="t" o:connecttype="rect"/>
        </v:shapetype>
        <v:shape id="Shape 9" o:spid="_x0000_s2049" type="#_x0000_t202" style="position:absolute;margin-left:311.3pt;margin-top:38.35pt;width:6.25pt;height:9.6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" filled="f" stroked="f">
          <v:textbox style="mso-fit-shape-to-text:t" inset="0,0,0,0">
            <w:txbxContent>
              <w:p w:rsidR="00DF54F1" w:rsidRDefault="00DF54F1">
                <w:pPr>
                  <w:pStyle w:val="Headerorfooter20"/>
                  <w:rPr>
                    <w:sz w:val="28"/>
                    <w:szCs w:val="2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F1" w:rsidRDefault="00DF54F1">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C30"/>
    <w:multiLevelType w:val="hybridMultilevel"/>
    <w:tmpl w:val="FE20C662"/>
    <w:lvl w:ilvl="0" w:tplc="A7A2968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CB4B97"/>
    <w:multiLevelType w:val="multilevel"/>
    <w:tmpl w:val="239213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87DA2"/>
    <w:multiLevelType w:val="hybridMultilevel"/>
    <w:tmpl w:val="4CCA66B0"/>
    <w:lvl w:ilvl="0" w:tplc="D422A08A">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F845BC2"/>
    <w:multiLevelType w:val="multilevel"/>
    <w:tmpl w:val="ED5C63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A25A3"/>
    <w:multiLevelType w:val="hybridMultilevel"/>
    <w:tmpl w:val="2286CCCC"/>
    <w:lvl w:ilvl="0" w:tplc="5E9E6A9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0A91FD3"/>
    <w:multiLevelType w:val="multilevel"/>
    <w:tmpl w:val="23BAF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0576A2"/>
    <w:multiLevelType w:val="hybridMultilevel"/>
    <w:tmpl w:val="D4D6A8C8"/>
    <w:lvl w:ilvl="0" w:tplc="8CF2C19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771589D"/>
    <w:multiLevelType w:val="multilevel"/>
    <w:tmpl w:val="B3ECD1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449BA"/>
    <w:multiLevelType w:val="hybridMultilevel"/>
    <w:tmpl w:val="35100A7E"/>
    <w:lvl w:ilvl="0" w:tplc="D6A8A80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BEE5666"/>
    <w:multiLevelType w:val="multilevel"/>
    <w:tmpl w:val="B9D83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FA6B89"/>
    <w:multiLevelType w:val="multilevel"/>
    <w:tmpl w:val="8EFCF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7B6CB7"/>
    <w:multiLevelType w:val="multilevel"/>
    <w:tmpl w:val="03088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E80A06"/>
    <w:multiLevelType w:val="multilevel"/>
    <w:tmpl w:val="5184BFA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1E21E3F"/>
    <w:multiLevelType w:val="multilevel"/>
    <w:tmpl w:val="F8B275A2"/>
    <w:lvl w:ilvl="0">
      <w:start w:val="4"/>
      <w:numFmt w:val="decimal"/>
      <w:lvlText w:val="%1."/>
      <w:lvlJc w:val="left"/>
      <w:pPr>
        <w:ind w:left="450" w:hanging="450"/>
      </w:pPr>
      <w:rPr>
        <w:rFonts w:hint="default"/>
        <w:b/>
      </w:rPr>
    </w:lvl>
    <w:lvl w:ilvl="1">
      <w:start w:val="1"/>
      <w:numFmt w:val="decimal"/>
      <w:lvlText w:val="%1.%2."/>
      <w:lvlJc w:val="left"/>
      <w:pPr>
        <w:ind w:left="1120" w:hanging="72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2280" w:hanging="108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440" w:hanging="1440"/>
      </w:pPr>
      <w:rPr>
        <w:rFonts w:hint="default"/>
        <w:b/>
      </w:rPr>
    </w:lvl>
    <w:lvl w:ilvl="6">
      <w:start w:val="1"/>
      <w:numFmt w:val="decimal"/>
      <w:lvlText w:val="%1.%2.%3.%4.%5.%6.%7."/>
      <w:lvlJc w:val="left"/>
      <w:pPr>
        <w:ind w:left="4200" w:hanging="1800"/>
      </w:pPr>
      <w:rPr>
        <w:rFonts w:hint="default"/>
        <w:b/>
      </w:rPr>
    </w:lvl>
    <w:lvl w:ilvl="7">
      <w:start w:val="1"/>
      <w:numFmt w:val="decimal"/>
      <w:lvlText w:val="%1.%2.%3.%4.%5.%6.%7.%8."/>
      <w:lvlJc w:val="left"/>
      <w:pPr>
        <w:ind w:left="4600" w:hanging="1800"/>
      </w:pPr>
      <w:rPr>
        <w:rFonts w:hint="default"/>
        <w:b/>
      </w:rPr>
    </w:lvl>
    <w:lvl w:ilvl="8">
      <w:start w:val="1"/>
      <w:numFmt w:val="decimal"/>
      <w:lvlText w:val="%1.%2.%3.%4.%5.%6.%7.%8.%9."/>
      <w:lvlJc w:val="left"/>
      <w:pPr>
        <w:ind w:left="5360" w:hanging="2160"/>
      </w:pPr>
      <w:rPr>
        <w:rFonts w:hint="default"/>
        <w:b/>
      </w:rPr>
    </w:lvl>
  </w:abstractNum>
  <w:abstractNum w:abstractNumId="14">
    <w:nsid w:val="60601880"/>
    <w:multiLevelType w:val="multilevel"/>
    <w:tmpl w:val="4276F31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4A66C9"/>
    <w:multiLevelType w:val="hybridMultilevel"/>
    <w:tmpl w:val="C4C8DB5C"/>
    <w:lvl w:ilvl="0" w:tplc="AEEC4A9C">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35D3663"/>
    <w:multiLevelType w:val="multilevel"/>
    <w:tmpl w:val="14C63970"/>
    <w:lvl w:ilvl="0">
      <w:start w:val="1"/>
      <w:numFmt w:val="decimal"/>
      <w:lvlText w:val="%1."/>
      <w:lvlJc w:val="left"/>
      <w:pPr>
        <w:ind w:left="720" w:hanging="360"/>
      </w:pPr>
      <w:rPr>
        <w:rFonts w:ascii="Times New Roman" w:eastAsia="Times New Roman" w:hAnsi="Times New Roman" w:cs="Times New Roman"/>
        <w:b/>
      </w:rPr>
    </w:lvl>
    <w:lvl w:ilvl="1">
      <w:start w:val="2"/>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797490C"/>
    <w:multiLevelType w:val="hybridMultilevel"/>
    <w:tmpl w:val="58F8BB94"/>
    <w:lvl w:ilvl="0" w:tplc="B99C24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2F5D62"/>
    <w:multiLevelType w:val="multilevel"/>
    <w:tmpl w:val="9FEA6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3A5C59"/>
    <w:multiLevelType w:val="multilevel"/>
    <w:tmpl w:val="217A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18"/>
  </w:num>
  <w:num w:numId="4">
    <w:abstractNumId w:val="3"/>
  </w:num>
  <w:num w:numId="5">
    <w:abstractNumId w:val="10"/>
  </w:num>
  <w:num w:numId="6">
    <w:abstractNumId w:val="7"/>
  </w:num>
  <w:num w:numId="7">
    <w:abstractNumId w:val="9"/>
  </w:num>
  <w:num w:numId="8">
    <w:abstractNumId w:val="19"/>
  </w:num>
  <w:num w:numId="9">
    <w:abstractNumId w:val="5"/>
  </w:num>
  <w:num w:numId="10">
    <w:abstractNumId w:val="1"/>
  </w:num>
  <w:num w:numId="11">
    <w:abstractNumId w:val="4"/>
  </w:num>
  <w:num w:numId="12">
    <w:abstractNumId w:val="17"/>
  </w:num>
  <w:num w:numId="13">
    <w:abstractNumId w:val="16"/>
  </w:num>
  <w:num w:numId="14">
    <w:abstractNumId w:val="0"/>
  </w:num>
  <w:num w:numId="15">
    <w:abstractNumId w:val="6"/>
  </w:num>
  <w:num w:numId="16">
    <w:abstractNumId w:val="8"/>
  </w:num>
  <w:num w:numId="17">
    <w:abstractNumId w:val="15"/>
  </w:num>
  <w:num w:numId="18">
    <w:abstractNumId w:val="2"/>
  </w:num>
  <w:num w:numId="19">
    <w:abstractNumId w:val="1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81"/>
  <w:drawingGridVerticalSpacing w:val="181"/>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doNotExpandShiftReturn/>
  </w:compat>
  <w:rsids>
    <w:rsidRoot w:val="00DF54F1"/>
    <w:rsid w:val="00011562"/>
    <w:rsid w:val="00015AF5"/>
    <w:rsid w:val="00020C7B"/>
    <w:rsid w:val="00022155"/>
    <w:rsid w:val="00052315"/>
    <w:rsid w:val="00135700"/>
    <w:rsid w:val="00181C67"/>
    <w:rsid w:val="00186BD9"/>
    <w:rsid w:val="002065B6"/>
    <w:rsid w:val="0024314C"/>
    <w:rsid w:val="002730CF"/>
    <w:rsid w:val="002A0365"/>
    <w:rsid w:val="002B5F7B"/>
    <w:rsid w:val="00336567"/>
    <w:rsid w:val="00343DB0"/>
    <w:rsid w:val="00344757"/>
    <w:rsid w:val="00380B5B"/>
    <w:rsid w:val="0038182C"/>
    <w:rsid w:val="00381BB5"/>
    <w:rsid w:val="00382CD6"/>
    <w:rsid w:val="003D60AA"/>
    <w:rsid w:val="00463C2C"/>
    <w:rsid w:val="004A605B"/>
    <w:rsid w:val="004C1F3B"/>
    <w:rsid w:val="004E2CDF"/>
    <w:rsid w:val="004E44AB"/>
    <w:rsid w:val="005238FD"/>
    <w:rsid w:val="0057543A"/>
    <w:rsid w:val="00580894"/>
    <w:rsid w:val="00585A73"/>
    <w:rsid w:val="00615C21"/>
    <w:rsid w:val="00616C86"/>
    <w:rsid w:val="00655D67"/>
    <w:rsid w:val="006D42B2"/>
    <w:rsid w:val="006E14DF"/>
    <w:rsid w:val="006E4AD3"/>
    <w:rsid w:val="00723855"/>
    <w:rsid w:val="00742334"/>
    <w:rsid w:val="007B6B39"/>
    <w:rsid w:val="007F3215"/>
    <w:rsid w:val="00807DAA"/>
    <w:rsid w:val="008158E8"/>
    <w:rsid w:val="0081763D"/>
    <w:rsid w:val="00850AA1"/>
    <w:rsid w:val="008673AE"/>
    <w:rsid w:val="0087632A"/>
    <w:rsid w:val="008D0DA6"/>
    <w:rsid w:val="009F5F12"/>
    <w:rsid w:val="00A0763B"/>
    <w:rsid w:val="00A21FBA"/>
    <w:rsid w:val="00A36FE5"/>
    <w:rsid w:val="00AA1382"/>
    <w:rsid w:val="00AA19AC"/>
    <w:rsid w:val="00AA3D38"/>
    <w:rsid w:val="00AC2535"/>
    <w:rsid w:val="00AC2AD0"/>
    <w:rsid w:val="00B23B7D"/>
    <w:rsid w:val="00B41A9C"/>
    <w:rsid w:val="00B6207B"/>
    <w:rsid w:val="00B71FA2"/>
    <w:rsid w:val="00B82815"/>
    <w:rsid w:val="00CA52E5"/>
    <w:rsid w:val="00CC3F82"/>
    <w:rsid w:val="00CD773F"/>
    <w:rsid w:val="00CE0200"/>
    <w:rsid w:val="00D15D8A"/>
    <w:rsid w:val="00D618A6"/>
    <w:rsid w:val="00D61D8E"/>
    <w:rsid w:val="00D655AE"/>
    <w:rsid w:val="00D676C0"/>
    <w:rsid w:val="00D762C7"/>
    <w:rsid w:val="00DA3E70"/>
    <w:rsid w:val="00DA5CDC"/>
    <w:rsid w:val="00DB0ECE"/>
    <w:rsid w:val="00DB5DC9"/>
    <w:rsid w:val="00DE74C5"/>
    <w:rsid w:val="00DF54F1"/>
    <w:rsid w:val="00E03046"/>
    <w:rsid w:val="00E56D41"/>
    <w:rsid w:val="00EE4424"/>
    <w:rsid w:val="00EE5E0C"/>
    <w:rsid w:val="00F11915"/>
    <w:rsid w:val="00F16354"/>
    <w:rsid w:val="00F26E8D"/>
    <w:rsid w:val="00F6194D"/>
    <w:rsid w:val="00F809BC"/>
    <w:rsid w:val="00FA4F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62C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762C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
    <w:name w:val="Heading #1_"/>
    <w:basedOn w:val="DefaultParagraphFont"/>
    <w:link w:val="Heading10"/>
    <w:rsid w:val="00D762C7"/>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Heading2">
    <w:name w:val="Heading #2_"/>
    <w:basedOn w:val="DefaultParagraphFont"/>
    <w:link w:val="Heading20"/>
    <w:rsid w:val="00D762C7"/>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sid w:val="00D762C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sid w:val="00D762C7"/>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rsid w:val="00D762C7"/>
    <w:pPr>
      <w:spacing w:after="60" w:line="269"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rsid w:val="00D762C7"/>
    <w:pPr>
      <w:spacing w:after="40"/>
      <w:jc w:val="center"/>
      <w:outlineLvl w:val="0"/>
    </w:pPr>
    <w:rPr>
      <w:rFonts w:ascii="Times New Roman" w:eastAsia="Times New Roman" w:hAnsi="Times New Roman" w:cs="Times New Roman"/>
      <w:b/>
      <w:bCs/>
      <w:sz w:val="32"/>
      <w:szCs w:val="32"/>
    </w:rPr>
  </w:style>
  <w:style w:type="paragraph" w:customStyle="1" w:styleId="Heading20">
    <w:name w:val="Heading #2"/>
    <w:basedOn w:val="Normal"/>
    <w:link w:val="Heading2"/>
    <w:rsid w:val="00D762C7"/>
    <w:pPr>
      <w:spacing w:after="60" w:line="269" w:lineRule="auto"/>
      <w:ind w:firstLine="740"/>
      <w:outlineLvl w:val="1"/>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sid w:val="00D762C7"/>
    <w:rPr>
      <w:rFonts w:ascii="Times New Roman" w:eastAsia="Times New Roman" w:hAnsi="Times New Roman" w:cs="Times New Roman"/>
      <w:sz w:val="20"/>
      <w:szCs w:val="20"/>
    </w:rPr>
  </w:style>
  <w:style w:type="paragraph" w:customStyle="1" w:styleId="Bodytext20">
    <w:name w:val="Body text (2)"/>
    <w:basedOn w:val="Normal"/>
    <w:link w:val="Bodytext2"/>
    <w:rsid w:val="00D762C7"/>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F6194D"/>
    <w:pPr>
      <w:tabs>
        <w:tab w:val="center" w:pos="4680"/>
        <w:tab w:val="right" w:pos="9360"/>
      </w:tabs>
    </w:pPr>
  </w:style>
  <w:style w:type="character" w:customStyle="1" w:styleId="HeaderChar">
    <w:name w:val="Header Char"/>
    <w:basedOn w:val="DefaultParagraphFont"/>
    <w:link w:val="Header"/>
    <w:uiPriority w:val="99"/>
    <w:rsid w:val="00F6194D"/>
    <w:rPr>
      <w:color w:val="000000"/>
    </w:rPr>
  </w:style>
  <w:style w:type="paragraph" w:styleId="Footer">
    <w:name w:val="footer"/>
    <w:basedOn w:val="Normal"/>
    <w:link w:val="FooterChar"/>
    <w:uiPriority w:val="99"/>
    <w:unhideWhenUsed/>
    <w:rsid w:val="00F6194D"/>
    <w:pPr>
      <w:tabs>
        <w:tab w:val="center" w:pos="4680"/>
        <w:tab w:val="right" w:pos="9360"/>
      </w:tabs>
    </w:pPr>
  </w:style>
  <w:style w:type="character" w:customStyle="1" w:styleId="FooterChar">
    <w:name w:val="Footer Char"/>
    <w:basedOn w:val="DefaultParagraphFont"/>
    <w:link w:val="Footer"/>
    <w:uiPriority w:val="99"/>
    <w:rsid w:val="00F6194D"/>
    <w:rPr>
      <w:color w:val="000000"/>
    </w:rPr>
  </w:style>
  <w:style w:type="paragraph" w:customStyle="1" w:styleId="ColorfulList-Accent11">
    <w:name w:val="Colorful List - Accent 11"/>
    <w:basedOn w:val="Normal"/>
    <w:uiPriority w:val="34"/>
    <w:qFormat/>
    <w:rsid w:val="00F6194D"/>
    <w:pPr>
      <w:widowControl/>
      <w:ind w:left="720"/>
      <w:contextualSpacing/>
    </w:pPr>
    <w:rPr>
      <w:rFonts w:ascii=".VnTime" w:eastAsia="Times New Roman" w:hAnsi=".VnTime" w:cs="Times New Roman"/>
      <w:color w:val="auto"/>
      <w:sz w:val="28"/>
      <w:lang w:val="en-US" w:eastAsia="en-US" w:bidi="ar-SA"/>
    </w:rPr>
  </w:style>
  <w:style w:type="table" w:styleId="TableGrid">
    <w:name w:val="Table Grid"/>
    <w:basedOn w:val="TableNormal"/>
    <w:uiPriority w:val="39"/>
    <w:rsid w:val="00AA13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60" w:line="269"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pacing w:after="40"/>
      <w:jc w:val="center"/>
      <w:outlineLvl w:val="0"/>
    </w:pPr>
    <w:rPr>
      <w:rFonts w:ascii="Times New Roman" w:eastAsia="Times New Roman" w:hAnsi="Times New Roman" w:cs="Times New Roman"/>
      <w:b/>
      <w:bCs/>
      <w:sz w:val="32"/>
      <w:szCs w:val="32"/>
    </w:rPr>
  </w:style>
  <w:style w:type="paragraph" w:customStyle="1" w:styleId="Heading20">
    <w:name w:val="Heading #2"/>
    <w:basedOn w:val="Normal"/>
    <w:link w:val="Heading2"/>
    <w:pPr>
      <w:spacing w:after="60" w:line="269" w:lineRule="auto"/>
      <w:ind w:firstLine="740"/>
      <w:outlineLvl w:val="1"/>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F6194D"/>
    <w:pPr>
      <w:tabs>
        <w:tab w:val="center" w:pos="4680"/>
        <w:tab w:val="right" w:pos="9360"/>
      </w:tabs>
    </w:pPr>
  </w:style>
  <w:style w:type="character" w:customStyle="1" w:styleId="HeaderChar">
    <w:name w:val="Header Char"/>
    <w:basedOn w:val="DefaultParagraphFont"/>
    <w:link w:val="Header"/>
    <w:uiPriority w:val="99"/>
    <w:rsid w:val="00F6194D"/>
    <w:rPr>
      <w:color w:val="000000"/>
    </w:rPr>
  </w:style>
  <w:style w:type="paragraph" w:styleId="Footer">
    <w:name w:val="footer"/>
    <w:basedOn w:val="Normal"/>
    <w:link w:val="FooterChar"/>
    <w:uiPriority w:val="99"/>
    <w:unhideWhenUsed/>
    <w:rsid w:val="00F6194D"/>
    <w:pPr>
      <w:tabs>
        <w:tab w:val="center" w:pos="4680"/>
        <w:tab w:val="right" w:pos="9360"/>
      </w:tabs>
    </w:pPr>
  </w:style>
  <w:style w:type="character" w:customStyle="1" w:styleId="FooterChar">
    <w:name w:val="Footer Char"/>
    <w:basedOn w:val="DefaultParagraphFont"/>
    <w:link w:val="Footer"/>
    <w:uiPriority w:val="99"/>
    <w:rsid w:val="00F6194D"/>
    <w:rPr>
      <w:color w:val="000000"/>
    </w:rPr>
  </w:style>
  <w:style w:type="paragraph" w:customStyle="1" w:styleId="ColorfulList-Accent11">
    <w:name w:val="Colorful List - Accent 11"/>
    <w:basedOn w:val="Normal"/>
    <w:uiPriority w:val="34"/>
    <w:qFormat/>
    <w:rsid w:val="00F6194D"/>
    <w:pPr>
      <w:widowControl/>
      <w:ind w:left="720"/>
      <w:contextualSpacing/>
    </w:pPr>
    <w:rPr>
      <w:rFonts w:ascii=".VnTime" w:eastAsia="Times New Roman" w:hAnsi=".VnTime" w:cs="Times New Roman"/>
      <w:color w:val="auto"/>
      <w:sz w:val="28"/>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oithieunien.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ieunhivietnam.v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npost.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TUAN QUANG</dc:creator>
  <cp:lastModifiedBy>Admin</cp:lastModifiedBy>
  <cp:revision>61</cp:revision>
  <dcterms:created xsi:type="dcterms:W3CDTF">2020-12-07T04:16:00Z</dcterms:created>
  <dcterms:modified xsi:type="dcterms:W3CDTF">2020-12-29T02:55:00Z</dcterms:modified>
</cp:coreProperties>
</file>